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0A1A" w14:textId="77777777" w:rsidR="00562EA4" w:rsidRPr="00D67D35" w:rsidRDefault="00562EA4" w:rsidP="009C2360">
      <w:pPr>
        <w:spacing w:line="360" w:lineRule="auto"/>
        <w:rPr>
          <w:rFonts w:ascii="Calibri" w:hAnsi="Calibri" w:cs="Calibri"/>
          <w:b/>
        </w:rPr>
      </w:pPr>
      <w:r w:rsidRPr="00D67D35">
        <w:rPr>
          <w:rFonts w:ascii="Calibri" w:hAnsi="Calibri" w:cs="Calibri"/>
          <w:b/>
        </w:rPr>
        <w:t>Persbericht</w:t>
      </w:r>
    </w:p>
    <w:p w14:paraId="750947F5" w14:textId="77777777" w:rsidR="00562EA4" w:rsidRPr="009E3C76" w:rsidRDefault="00562EA4" w:rsidP="009C2360">
      <w:pPr>
        <w:spacing w:line="360" w:lineRule="auto"/>
        <w:rPr>
          <w:b/>
        </w:rPr>
      </w:pPr>
    </w:p>
    <w:p w14:paraId="001A6AE8" w14:textId="1F0DE1B9" w:rsidR="00C8627E" w:rsidRDefault="00C8627E" w:rsidP="00C8627E">
      <w:pPr>
        <w:spacing w:line="360" w:lineRule="auto"/>
        <w:rPr>
          <w:rFonts w:ascii="Calibri" w:hAnsi="Calibri" w:cs="Calibri"/>
          <w:i/>
        </w:rPr>
      </w:pPr>
      <w:r w:rsidRPr="00D67D35">
        <w:rPr>
          <w:rFonts w:ascii="Calibri" w:hAnsi="Calibri" w:cs="Calibri"/>
          <w:i/>
        </w:rPr>
        <w:t xml:space="preserve">41% van organisaties ervaart dagelijks aanvallen; 62% traint personeel niet op het herkennen van </w:t>
      </w:r>
      <w:proofErr w:type="spellStart"/>
      <w:r w:rsidRPr="00D67D35">
        <w:rPr>
          <w:rFonts w:ascii="Calibri" w:hAnsi="Calibri" w:cs="Calibri"/>
          <w:i/>
        </w:rPr>
        <w:t>phishing</w:t>
      </w:r>
      <w:bookmarkStart w:id="0" w:name="_GoBack"/>
      <w:bookmarkEnd w:id="0"/>
      <w:r w:rsidRPr="00D67D35">
        <w:rPr>
          <w:rFonts w:ascii="Calibri" w:hAnsi="Calibri" w:cs="Calibri"/>
          <w:i/>
        </w:rPr>
        <w:t>pogingen</w:t>
      </w:r>
      <w:proofErr w:type="spellEnd"/>
    </w:p>
    <w:p w14:paraId="34BF9CB3" w14:textId="77777777" w:rsidR="00D67D35" w:rsidRPr="00D67D35" w:rsidRDefault="00D67D35" w:rsidP="00C8627E">
      <w:pPr>
        <w:spacing w:line="360" w:lineRule="auto"/>
        <w:rPr>
          <w:rFonts w:ascii="Calibri" w:hAnsi="Calibri" w:cs="Calibri"/>
          <w:i/>
        </w:rPr>
      </w:pPr>
    </w:p>
    <w:p w14:paraId="10840526" w14:textId="77777777" w:rsidR="00C8627E" w:rsidRPr="00D67D35" w:rsidRDefault="00C8627E" w:rsidP="00C8627E">
      <w:pPr>
        <w:spacing w:line="360" w:lineRule="auto"/>
        <w:rPr>
          <w:rFonts w:ascii="Calibri" w:hAnsi="Calibri" w:cs="Calibri"/>
          <w:b/>
          <w:sz w:val="32"/>
          <w:szCs w:val="32"/>
        </w:rPr>
      </w:pPr>
      <w:r w:rsidRPr="00D67D35">
        <w:rPr>
          <w:rFonts w:ascii="Calibri" w:hAnsi="Calibri" w:cs="Calibri"/>
          <w:b/>
          <w:sz w:val="32"/>
          <w:szCs w:val="32"/>
        </w:rPr>
        <w:t>Sophos introduceert Phish Threat Attack-simulatie en trainingsoplossing met nieuwe analytics</w:t>
      </w:r>
    </w:p>
    <w:p w14:paraId="33C6457E" w14:textId="77777777" w:rsidR="00C8627E" w:rsidRDefault="00C8627E" w:rsidP="00C8627E">
      <w:pPr>
        <w:spacing w:line="360" w:lineRule="auto"/>
      </w:pPr>
    </w:p>
    <w:p w14:paraId="5864CDF1" w14:textId="77777777" w:rsidR="00C8627E" w:rsidRPr="00D67D35" w:rsidRDefault="00C8627E" w:rsidP="00C8627E">
      <w:pPr>
        <w:pStyle w:val="Lijstalinea"/>
        <w:numPr>
          <w:ilvl w:val="0"/>
          <w:numId w:val="3"/>
        </w:numPr>
        <w:spacing w:line="360" w:lineRule="auto"/>
        <w:rPr>
          <w:rFonts w:ascii="Calibri" w:hAnsi="Calibri" w:cs="Calibri"/>
          <w:i/>
        </w:rPr>
      </w:pPr>
      <w:r w:rsidRPr="00D67D35">
        <w:rPr>
          <w:rFonts w:ascii="Calibri" w:hAnsi="Calibri" w:cs="Calibri"/>
          <w:i/>
        </w:rPr>
        <w:t>E-mail awareness training makkelijker te integreren binnen beveiligingsstrategie</w:t>
      </w:r>
    </w:p>
    <w:p w14:paraId="2E3D7A6E" w14:textId="08383960" w:rsidR="00C8627E" w:rsidRPr="00D67D35" w:rsidRDefault="00C8627E" w:rsidP="00C8627E">
      <w:pPr>
        <w:pStyle w:val="Lijstalinea"/>
        <w:numPr>
          <w:ilvl w:val="0"/>
          <w:numId w:val="3"/>
        </w:numPr>
        <w:spacing w:line="360" w:lineRule="auto"/>
        <w:rPr>
          <w:rFonts w:ascii="Calibri" w:hAnsi="Calibri" w:cs="Calibri"/>
          <w:i/>
        </w:rPr>
      </w:pPr>
      <w:r w:rsidRPr="00D67D35">
        <w:rPr>
          <w:rFonts w:ascii="Calibri" w:hAnsi="Calibri" w:cs="Calibri"/>
          <w:i/>
        </w:rPr>
        <w:t>Betere ROI en risicomatri</w:t>
      </w:r>
      <w:r w:rsidR="00E0503C" w:rsidRPr="00D67D35">
        <w:rPr>
          <w:rFonts w:ascii="Calibri" w:hAnsi="Calibri" w:cs="Calibri"/>
          <w:i/>
        </w:rPr>
        <w:t>x</w:t>
      </w:r>
      <w:r w:rsidRPr="00D67D35">
        <w:rPr>
          <w:rFonts w:ascii="Calibri" w:hAnsi="Calibri" w:cs="Calibri"/>
          <w:i/>
        </w:rPr>
        <w:t xml:space="preserve"> met gecentraliseerde rapportage en analytische tracking</w:t>
      </w:r>
    </w:p>
    <w:p w14:paraId="078EACAD" w14:textId="77777777" w:rsidR="002B5FC4" w:rsidRPr="009E3C76" w:rsidRDefault="002B5FC4" w:rsidP="009C2360">
      <w:pPr>
        <w:spacing w:line="360" w:lineRule="auto"/>
      </w:pPr>
    </w:p>
    <w:p w14:paraId="07830CBE" w14:textId="077B0F2E" w:rsidR="00C8627E" w:rsidRPr="00D67D35" w:rsidRDefault="00D67D35" w:rsidP="00C8627E">
      <w:pPr>
        <w:spacing w:line="360" w:lineRule="auto"/>
        <w:rPr>
          <w:rFonts w:ascii="Calibri" w:hAnsi="Calibri" w:cs="Calibri"/>
          <w:sz w:val="20"/>
          <w:szCs w:val="20"/>
        </w:rPr>
      </w:pPr>
      <w:r w:rsidRPr="00D67D35">
        <w:rPr>
          <w:rFonts w:ascii="Calibri" w:hAnsi="Calibri" w:cs="Calibri"/>
          <w:sz w:val="20"/>
          <w:szCs w:val="20"/>
        </w:rPr>
        <w:t>Brussel</w:t>
      </w:r>
      <w:r w:rsidR="00E0503C" w:rsidRPr="00D67D35">
        <w:rPr>
          <w:rFonts w:ascii="Calibri" w:hAnsi="Calibri" w:cs="Calibri"/>
          <w:sz w:val="20"/>
          <w:szCs w:val="20"/>
        </w:rPr>
        <w:t xml:space="preserve">, 13 maart </w:t>
      </w:r>
      <w:r w:rsidR="00C8627E" w:rsidRPr="00D67D35">
        <w:rPr>
          <w:rFonts w:ascii="Calibri" w:hAnsi="Calibri" w:cs="Calibri"/>
          <w:sz w:val="20"/>
          <w:szCs w:val="20"/>
        </w:rPr>
        <w:t>2018</w:t>
      </w:r>
      <w:r w:rsidR="009C2360" w:rsidRPr="00D67D35">
        <w:rPr>
          <w:rFonts w:ascii="Calibri" w:hAnsi="Calibri" w:cs="Calibri"/>
          <w:sz w:val="20"/>
          <w:szCs w:val="20"/>
        </w:rPr>
        <w:t xml:space="preserve"> </w:t>
      </w:r>
      <w:r w:rsidR="007652E0" w:rsidRPr="00D67D35">
        <w:rPr>
          <w:rFonts w:ascii="Calibri" w:hAnsi="Calibri" w:cs="Calibri"/>
          <w:sz w:val="20"/>
          <w:szCs w:val="20"/>
        </w:rPr>
        <w:t>–</w:t>
      </w:r>
      <w:r w:rsidR="00C8627E" w:rsidRPr="00D67D35">
        <w:rPr>
          <w:rFonts w:ascii="Calibri" w:hAnsi="Calibri" w:cs="Calibri"/>
          <w:sz w:val="20"/>
          <w:szCs w:val="20"/>
        </w:rPr>
        <w:t xml:space="preserve"> </w:t>
      </w:r>
      <w:proofErr w:type="spellStart"/>
      <w:r w:rsidR="00C8627E" w:rsidRPr="00D67D35">
        <w:rPr>
          <w:rFonts w:ascii="Calibri" w:hAnsi="Calibri" w:cs="Calibri"/>
          <w:b/>
          <w:sz w:val="20"/>
          <w:szCs w:val="20"/>
        </w:rPr>
        <w:t>Sophos</w:t>
      </w:r>
      <w:proofErr w:type="spellEnd"/>
      <w:r w:rsidR="00C8627E" w:rsidRPr="00D67D35">
        <w:rPr>
          <w:rFonts w:ascii="Calibri" w:hAnsi="Calibri" w:cs="Calibri"/>
          <w:b/>
          <w:sz w:val="20"/>
          <w:szCs w:val="20"/>
        </w:rPr>
        <w:t xml:space="preserve"> breidt de </w:t>
      </w:r>
      <w:proofErr w:type="spellStart"/>
      <w:r w:rsidR="00C8627E" w:rsidRPr="00D67D35">
        <w:rPr>
          <w:rFonts w:ascii="Calibri" w:hAnsi="Calibri" w:cs="Calibri"/>
          <w:b/>
          <w:sz w:val="20"/>
          <w:szCs w:val="20"/>
        </w:rPr>
        <w:t>Phish</w:t>
      </w:r>
      <w:proofErr w:type="spellEnd"/>
      <w:r w:rsidR="00C8627E" w:rsidRPr="00D67D35">
        <w:rPr>
          <w:rFonts w:ascii="Calibri" w:hAnsi="Calibri" w:cs="Calibri"/>
          <w:b/>
          <w:sz w:val="20"/>
          <w:szCs w:val="20"/>
        </w:rPr>
        <w:t xml:space="preserve"> Threat phishing-aanvalsimulator en trainingsoplossingen voor Europa en Azië uit. Met verbeterde dashboards en nieuwe analytics</w:t>
      </w:r>
      <w:r w:rsidR="00D70AF6" w:rsidRPr="00D67D35">
        <w:rPr>
          <w:rFonts w:ascii="Calibri" w:hAnsi="Calibri" w:cs="Calibri"/>
          <w:b/>
          <w:sz w:val="20"/>
          <w:szCs w:val="20"/>
        </w:rPr>
        <w:t>,</w:t>
      </w:r>
      <w:r w:rsidR="00C8627E" w:rsidRPr="00D67D35">
        <w:rPr>
          <w:rFonts w:ascii="Calibri" w:hAnsi="Calibri" w:cs="Calibri"/>
          <w:b/>
          <w:sz w:val="20"/>
          <w:szCs w:val="20"/>
        </w:rPr>
        <w:t xml:space="preserve"> om het organisatierisico en de prestaties van medewerkers bij te houden, vereenvoudigt Phish Threat een belangrijk onderdeel van een beveiligingsstrategie van organisaties. Met de mogelijkheid om te kiezen uit hostinglocaties in Ierland, Duitsland of de Verenigde Staten kunnen organisaties overal ter wereld nu toegang krijgen tot meertalige, interactieve beveiligingstrainingen vanuit het Sophos Central, het</w:t>
      </w:r>
      <w:r w:rsidR="00D70AF6" w:rsidRPr="00D67D35">
        <w:rPr>
          <w:rFonts w:ascii="Calibri" w:hAnsi="Calibri" w:cs="Calibri"/>
          <w:b/>
          <w:sz w:val="20"/>
          <w:szCs w:val="20"/>
        </w:rPr>
        <w:t xml:space="preserve"> Sophos</w:t>
      </w:r>
      <w:r w:rsidR="00C8627E" w:rsidRPr="00D67D35">
        <w:rPr>
          <w:rFonts w:ascii="Calibri" w:hAnsi="Calibri" w:cs="Calibri"/>
          <w:b/>
          <w:sz w:val="20"/>
          <w:szCs w:val="20"/>
        </w:rPr>
        <w:t xml:space="preserve"> security management platform.</w:t>
      </w:r>
    </w:p>
    <w:p w14:paraId="498C88B9" w14:textId="77777777" w:rsidR="00C8627E" w:rsidRPr="00D67D35" w:rsidRDefault="00C8627E" w:rsidP="00C8627E">
      <w:pPr>
        <w:spacing w:line="360" w:lineRule="auto"/>
        <w:rPr>
          <w:rFonts w:ascii="Calibri" w:hAnsi="Calibri" w:cs="Calibri"/>
          <w:sz w:val="20"/>
          <w:szCs w:val="20"/>
        </w:rPr>
      </w:pPr>
    </w:p>
    <w:p w14:paraId="2F6607C9" w14:textId="77777777" w:rsidR="00C8627E" w:rsidRPr="00D67D35" w:rsidRDefault="00C8627E" w:rsidP="00C8627E">
      <w:pPr>
        <w:spacing w:line="360" w:lineRule="auto"/>
        <w:rPr>
          <w:rFonts w:ascii="Calibri" w:hAnsi="Calibri" w:cs="Calibri"/>
          <w:sz w:val="20"/>
          <w:szCs w:val="20"/>
        </w:rPr>
      </w:pPr>
      <w:r w:rsidRPr="00D67D35">
        <w:rPr>
          <w:rFonts w:ascii="Calibri" w:hAnsi="Calibri" w:cs="Calibri"/>
          <w:sz w:val="20"/>
          <w:szCs w:val="20"/>
        </w:rPr>
        <w:t>Phishing blijft een gemakkelijke tool voor onder meer ransomware: 41 procent van organisaties ervaart dagelijks aanvallen, en daarom blijft het trainen van medewerkers van cruciaal belang. Sophos Phish Threat automatiseert het volledige trainingsproces en biedt visuele analytics om kwetsbare werknemers te identificeren. Als het enige bewustzijnprogramma op het gebied van IT-beveiliging kan het naast e-mail-, endpoint- en netwerkbeveiliging vanuit één console worden bediend.</w:t>
      </w:r>
    </w:p>
    <w:p w14:paraId="7845770B" w14:textId="77777777" w:rsidR="00C8627E" w:rsidRPr="00D67D35" w:rsidRDefault="00C8627E" w:rsidP="00C8627E">
      <w:pPr>
        <w:spacing w:line="360" w:lineRule="auto"/>
        <w:rPr>
          <w:rFonts w:ascii="Calibri" w:hAnsi="Calibri" w:cs="Calibri"/>
          <w:sz w:val="20"/>
          <w:szCs w:val="20"/>
        </w:rPr>
      </w:pPr>
    </w:p>
    <w:p w14:paraId="1BF4D6B6" w14:textId="44EFF19D" w:rsidR="00C8627E" w:rsidRPr="00D67D35" w:rsidRDefault="00C8627E" w:rsidP="00C8627E">
      <w:pPr>
        <w:spacing w:line="360" w:lineRule="auto"/>
        <w:rPr>
          <w:rFonts w:ascii="Calibri" w:hAnsi="Calibri" w:cs="Calibri"/>
          <w:sz w:val="20"/>
          <w:szCs w:val="20"/>
        </w:rPr>
      </w:pPr>
      <w:r w:rsidRPr="00D67D35">
        <w:rPr>
          <w:rFonts w:ascii="Calibri" w:hAnsi="Calibri" w:cs="Calibri"/>
          <w:sz w:val="20"/>
          <w:szCs w:val="20"/>
        </w:rPr>
        <w:t>"Menselijk gedrag is en blijft een cruciaal element van cybersecurity. 62 procent van de bedrijven traint zijn medewerkers niet bij het herkennen van phishing-pogingen", aldus Bill Lucchini, SVP en general manager van de Sophos Messaging Security Group. "Bij SophosLabs maakt malware 77 procent uit van alle geblokkeerde e-mail. Medewerkers moeten verantwoordelijk zijn voor de manier waarop zij omgaan met data en hoe een phishing-aanval te herkennen. Phish Threat vergroot het bewustzijn van medewerkers door het ‘creëren’ van verdachte e-mails op basis van beproefde</w:t>
      </w:r>
      <w:r w:rsidR="0082079D" w:rsidRPr="00D67D35">
        <w:rPr>
          <w:rFonts w:ascii="Calibri" w:hAnsi="Calibri" w:cs="Calibri"/>
          <w:sz w:val="20"/>
          <w:szCs w:val="20"/>
        </w:rPr>
        <w:t xml:space="preserve"> </w:t>
      </w:r>
      <w:r w:rsidRPr="00D67D35">
        <w:rPr>
          <w:rFonts w:ascii="Calibri" w:hAnsi="Calibri" w:cs="Calibri"/>
          <w:sz w:val="20"/>
          <w:szCs w:val="20"/>
        </w:rPr>
        <w:t>technieken, succesvolle parodieën en eigentijdse voorbeelden. Na het volgen van de Phish Threat-simulatie is 31 procent van de medewerkers minder gevoelig voor phishingmails."</w:t>
      </w:r>
    </w:p>
    <w:p w14:paraId="1ADDC562" w14:textId="77777777" w:rsidR="00C8627E" w:rsidRPr="00D67D35" w:rsidRDefault="00C8627E" w:rsidP="00C8627E">
      <w:pPr>
        <w:spacing w:line="360" w:lineRule="auto"/>
        <w:rPr>
          <w:rFonts w:ascii="Calibri" w:hAnsi="Calibri" w:cs="Calibri"/>
          <w:sz w:val="20"/>
          <w:szCs w:val="20"/>
        </w:rPr>
      </w:pPr>
    </w:p>
    <w:p w14:paraId="48E9FC18" w14:textId="77777777" w:rsidR="002B5FC4" w:rsidRPr="00D67D35" w:rsidRDefault="00C8627E" w:rsidP="00C8627E">
      <w:pPr>
        <w:spacing w:line="360" w:lineRule="auto"/>
        <w:rPr>
          <w:rFonts w:ascii="Calibri" w:hAnsi="Calibri" w:cs="Calibri"/>
          <w:sz w:val="20"/>
          <w:szCs w:val="20"/>
        </w:rPr>
      </w:pPr>
      <w:r w:rsidRPr="00D67D35">
        <w:rPr>
          <w:rFonts w:ascii="Calibri" w:hAnsi="Calibri" w:cs="Calibri"/>
          <w:sz w:val="20"/>
          <w:szCs w:val="20"/>
        </w:rPr>
        <w:t xml:space="preserve">Phish Threat stelt IT-managers in staat ‘kwetsbare’ medewerkers te identificeren en relevante real-world phishing-e-mailsimulaties vanuit Sophos Central aan te bieden. De templates en trainingen zijn beschikbaar in </w:t>
      </w:r>
      <w:r w:rsidRPr="00D67D35">
        <w:rPr>
          <w:rFonts w:ascii="Calibri" w:hAnsi="Calibri" w:cs="Calibri"/>
          <w:sz w:val="20"/>
          <w:szCs w:val="20"/>
        </w:rPr>
        <w:lastRenderedPageBreak/>
        <w:t>negen talen en worden voortdurend bijgewerkt. Wanneer fouten worden gemaakt, krijgen personen automatisch een corrigerende training. Phish Threat biedt ook statistieken om het totale bedrijfsrisico en de beveiligingshouding op organisatie- en individueel niveau te volgen en te meten. Doordat benchmarkgegevens beschikbaar zijn over de gevoeligheid van medewerkers tegen phishing tegen wereldwijde normen kunnen trainingen volledig worden afgestemd en kunnen gegevens worden gebruikt om het veiligheidsbeleid binnen Sophos Central te verbeteren.</w:t>
      </w:r>
    </w:p>
    <w:p w14:paraId="53790719" w14:textId="77777777" w:rsidR="00C8627E" w:rsidRPr="00D67D35" w:rsidRDefault="00C8627E" w:rsidP="00C8627E">
      <w:pPr>
        <w:spacing w:line="360" w:lineRule="auto"/>
        <w:rPr>
          <w:rFonts w:ascii="Calibri" w:hAnsi="Calibri" w:cs="Calibri"/>
          <w:sz w:val="20"/>
          <w:szCs w:val="20"/>
        </w:rPr>
      </w:pPr>
    </w:p>
    <w:p w14:paraId="651236E0" w14:textId="77777777" w:rsidR="009C2360" w:rsidRPr="00D67D35" w:rsidRDefault="00387377" w:rsidP="009C2360">
      <w:pPr>
        <w:widowControl w:val="0"/>
        <w:autoSpaceDE w:val="0"/>
        <w:autoSpaceDN w:val="0"/>
        <w:adjustRightInd w:val="0"/>
        <w:spacing w:line="360" w:lineRule="auto"/>
        <w:rPr>
          <w:rFonts w:ascii="Calibri" w:hAnsi="Calibri" w:cs="Calibri"/>
          <w:sz w:val="20"/>
          <w:szCs w:val="20"/>
          <w:lang w:val="en-US"/>
        </w:rPr>
      </w:pPr>
      <w:r w:rsidRPr="00D67D35">
        <w:rPr>
          <w:rFonts w:ascii="Calibri" w:hAnsi="Calibri" w:cs="Calibri"/>
          <w:b/>
          <w:bCs/>
          <w:sz w:val="20"/>
          <w:szCs w:val="20"/>
          <w:lang w:val="en-US"/>
        </w:rPr>
        <w:t>Connect with Sophos</w:t>
      </w:r>
    </w:p>
    <w:p w14:paraId="06D025B1" w14:textId="77777777" w:rsidR="009C2360" w:rsidRPr="00D67D35" w:rsidRDefault="00D67D35" w:rsidP="009C2360">
      <w:pPr>
        <w:widowControl w:val="0"/>
        <w:autoSpaceDE w:val="0"/>
        <w:autoSpaceDN w:val="0"/>
        <w:adjustRightInd w:val="0"/>
        <w:spacing w:line="360" w:lineRule="auto"/>
        <w:rPr>
          <w:rFonts w:ascii="Calibri" w:hAnsi="Calibri" w:cs="Calibri"/>
          <w:sz w:val="20"/>
          <w:szCs w:val="20"/>
          <w:lang w:val="en-US"/>
        </w:rPr>
      </w:pPr>
      <w:hyperlink r:id="rId5" w:history="1">
        <w:r w:rsidR="00387377" w:rsidRPr="00D67D35">
          <w:rPr>
            <w:rFonts w:ascii="Calibri" w:hAnsi="Calibri" w:cs="Calibri"/>
            <w:color w:val="00006D"/>
            <w:sz w:val="20"/>
            <w:szCs w:val="20"/>
            <w:u w:val="single" w:color="00006D"/>
            <w:lang w:val="en-US"/>
          </w:rPr>
          <w:t>Twitter</w:t>
        </w:r>
      </w:hyperlink>
    </w:p>
    <w:p w14:paraId="7A42A381" w14:textId="77777777" w:rsidR="009C2360" w:rsidRPr="00D67D35" w:rsidRDefault="00D67D35" w:rsidP="009C2360">
      <w:pPr>
        <w:widowControl w:val="0"/>
        <w:autoSpaceDE w:val="0"/>
        <w:autoSpaceDN w:val="0"/>
        <w:adjustRightInd w:val="0"/>
        <w:spacing w:line="360" w:lineRule="auto"/>
        <w:rPr>
          <w:rFonts w:ascii="Calibri" w:hAnsi="Calibri" w:cs="Calibri"/>
          <w:sz w:val="20"/>
          <w:szCs w:val="20"/>
          <w:lang w:val="en-US"/>
        </w:rPr>
      </w:pPr>
      <w:hyperlink r:id="rId6" w:history="1">
        <w:r w:rsidR="00387377" w:rsidRPr="00D67D35">
          <w:rPr>
            <w:rFonts w:ascii="Calibri" w:hAnsi="Calibri" w:cs="Calibri"/>
            <w:color w:val="00006D"/>
            <w:sz w:val="20"/>
            <w:szCs w:val="20"/>
            <w:u w:val="single" w:color="00006D"/>
            <w:lang w:val="en-US"/>
          </w:rPr>
          <w:t>LinkedIn</w:t>
        </w:r>
      </w:hyperlink>
    </w:p>
    <w:p w14:paraId="69879282" w14:textId="77777777" w:rsidR="009C2360" w:rsidRPr="00D67D35" w:rsidRDefault="00D67D35" w:rsidP="009C2360">
      <w:pPr>
        <w:widowControl w:val="0"/>
        <w:autoSpaceDE w:val="0"/>
        <w:autoSpaceDN w:val="0"/>
        <w:adjustRightInd w:val="0"/>
        <w:spacing w:line="360" w:lineRule="auto"/>
        <w:rPr>
          <w:rFonts w:ascii="Calibri" w:hAnsi="Calibri" w:cs="Calibri"/>
          <w:sz w:val="20"/>
          <w:szCs w:val="20"/>
          <w:lang w:val="en-US"/>
        </w:rPr>
      </w:pPr>
      <w:hyperlink r:id="rId7" w:history="1">
        <w:r w:rsidR="00387377" w:rsidRPr="00D67D35">
          <w:rPr>
            <w:rFonts w:ascii="Calibri" w:hAnsi="Calibri" w:cs="Calibri"/>
            <w:color w:val="00006D"/>
            <w:sz w:val="20"/>
            <w:szCs w:val="20"/>
            <w:u w:val="single" w:color="00006D"/>
            <w:lang w:val="en-US"/>
          </w:rPr>
          <w:t>Facebook</w:t>
        </w:r>
      </w:hyperlink>
    </w:p>
    <w:p w14:paraId="110C6ECE" w14:textId="77777777" w:rsidR="009C2360" w:rsidRPr="00D67D35" w:rsidRDefault="00D67D35" w:rsidP="009C2360">
      <w:pPr>
        <w:widowControl w:val="0"/>
        <w:autoSpaceDE w:val="0"/>
        <w:autoSpaceDN w:val="0"/>
        <w:adjustRightInd w:val="0"/>
        <w:spacing w:line="360" w:lineRule="auto"/>
        <w:rPr>
          <w:rFonts w:ascii="Calibri" w:hAnsi="Calibri" w:cs="Calibri"/>
          <w:sz w:val="20"/>
          <w:szCs w:val="20"/>
          <w:lang w:val="en-US"/>
        </w:rPr>
      </w:pPr>
      <w:hyperlink r:id="rId8" w:history="1">
        <w:r w:rsidR="00387377" w:rsidRPr="00D67D35">
          <w:rPr>
            <w:rFonts w:ascii="Calibri" w:hAnsi="Calibri" w:cs="Calibri"/>
            <w:color w:val="00006D"/>
            <w:sz w:val="20"/>
            <w:szCs w:val="20"/>
            <w:u w:val="single" w:color="00006D"/>
            <w:lang w:val="en-US"/>
          </w:rPr>
          <w:t>Google+</w:t>
        </w:r>
      </w:hyperlink>
    </w:p>
    <w:p w14:paraId="250385B1" w14:textId="77777777" w:rsidR="009C2360" w:rsidRPr="00D67D35" w:rsidRDefault="00D67D35" w:rsidP="009C2360">
      <w:pPr>
        <w:widowControl w:val="0"/>
        <w:autoSpaceDE w:val="0"/>
        <w:autoSpaceDN w:val="0"/>
        <w:adjustRightInd w:val="0"/>
        <w:spacing w:line="360" w:lineRule="auto"/>
        <w:rPr>
          <w:rFonts w:ascii="Calibri" w:hAnsi="Calibri" w:cs="Calibri"/>
          <w:sz w:val="20"/>
          <w:szCs w:val="20"/>
          <w:lang w:val="en-US"/>
        </w:rPr>
      </w:pPr>
      <w:hyperlink r:id="rId9" w:history="1">
        <w:proofErr w:type="spellStart"/>
        <w:r w:rsidR="00387377" w:rsidRPr="00D67D35">
          <w:rPr>
            <w:rFonts w:ascii="Calibri" w:hAnsi="Calibri" w:cs="Calibri"/>
            <w:color w:val="00006D"/>
            <w:sz w:val="20"/>
            <w:szCs w:val="20"/>
            <w:u w:val="single" w:color="00006D"/>
            <w:lang w:val="en-US"/>
          </w:rPr>
          <w:t>Spiceworks</w:t>
        </w:r>
        <w:proofErr w:type="spellEnd"/>
      </w:hyperlink>
    </w:p>
    <w:p w14:paraId="132C9B44" w14:textId="77777777" w:rsidR="009C2360" w:rsidRPr="00D67D35" w:rsidRDefault="00D67D35" w:rsidP="009C2360">
      <w:pPr>
        <w:widowControl w:val="0"/>
        <w:autoSpaceDE w:val="0"/>
        <w:autoSpaceDN w:val="0"/>
        <w:adjustRightInd w:val="0"/>
        <w:spacing w:line="360" w:lineRule="auto"/>
        <w:rPr>
          <w:rFonts w:ascii="Calibri" w:hAnsi="Calibri" w:cs="Calibri"/>
          <w:sz w:val="20"/>
          <w:szCs w:val="20"/>
          <w:lang w:val="en-US"/>
        </w:rPr>
      </w:pPr>
      <w:hyperlink r:id="rId10" w:history="1">
        <w:r w:rsidR="00387377" w:rsidRPr="00D67D35">
          <w:rPr>
            <w:rFonts w:ascii="Calibri" w:hAnsi="Calibri" w:cs="Calibri"/>
            <w:color w:val="00006D"/>
            <w:sz w:val="20"/>
            <w:szCs w:val="20"/>
            <w:u w:val="single" w:color="00006D"/>
            <w:lang w:val="en-US"/>
          </w:rPr>
          <w:t>YouTube</w:t>
        </w:r>
      </w:hyperlink>
    </w:p>
    <w:p w14:paraId="314D2984" w14:textId="77777777" w:rsidR="009C2360" w:rsidRPr="00D67D35" w:rsidRDefault="00D67D35" w:rsidP="009C2360">
      <w:pPr>
        <w:widowControl w:val="0"/>
        <w:autoSpaceDE w:val="0"/>
        <w:autoSpaceDN w:val="0"/>
        <w:adjustRightInd w:val="0"/>
        <w:spacing w:line="360" w:lineRule="auto"/>
        <w:rPr>
          <w:rFonts w:ascii="Calibri" w:hAnsi="Calibri" w:cs="Calibri"/>
          <w:sz w:val="20"/>
          <w:szCs w:val="20"/>
          <w:lang w:val="en-US"/>
        </w:rPr>
      </w:pPr>
      <w:hyperlink r:id="rId11" w:history="1">
        <w:r w:rsidR="00387377" w:rsidRPr="00D67D35">
          <w:rPr>
            <w:rFonts w:ascii="Calibri" w:hAnsi="Calibri" w:cs="Calibri"/>
            <w:color w:val="00006D"/>
            <w:sz w:val="20"/>
            <w:szCs w:val="20"/>
            <w:u w:val="single" w:color="00006D"/>
            <w:lang w:val="en-US"/>
          </w:rPr>
          <w:t>Sophos Blog</w:t>
        </w:r>
      </w:hyperlink>
    </w:p>
    <w:p w14:paraId="783E6E10" w14:textId="77777777" w:rsidR="009C2360" w:rsidRPr="00D67D35" w:rsidRDefault="00D67D35" w:rsidP="009C2360">
      <w:pPr>
        <w:widowControl w:val="0"/>
        <w:autoSpaceDE w:val="0"/>
        <w:autoSpaceDN w:val="0"/>
        <w:adjustRightInd w:val="0"/>
        <w:spacing w:line="360" w:lineRule="auto"/>
        <w:rPr>
          <w:rFonts w:ascii="Calibri" w:hAnsi="Calibri" w:cs="Calibri"/>
          <w:sz w:val="20"/>
          <w:szCs w:val="20"/>
          <w:lang w:val="en-US"/>
        </w:rPr>
      </w:pPr>
      <w:hyperlink r:id="rId12" w:history="1">
        <w:r w:rsidR="00387377" w:rsidRPr="00D67D35">
          <w:rPr>
            <w:rFonts w:ascii="Calibri" w:hAnsi="Calibri" w:cs="Calibri"/>
            <w:color w:val="00006D"/>
            <w:sz w:val="20"/>
            <w:szCs w:val="20"/>
            <w:u w:val="single" w:color="00006D"/>
            <w:lang w:val="en-US"/>
          </w:rPr>
          <w:t>Naked Security News</w:t>
        </w:r>
      </w:hyperlink>
      <w:r w:rsidR="00387377" w:rsidRPr="00D67D35">
        <w:rPr>
          <w:rFonts w:ascii="Calibri" w:hAnsi="Calibri" w:cs="Calibri"/>
          <w:sz w:val="20"/>
          <w:szCs w:val="20"/>
          <w:lang w:val="en-US"/>
        </w:rPr>
        <w:t>          </w:t>
      </w:r>
    </w:p>
    <w:p w14:paraId="0E115619" w14:textId="77777777" w:rsidR="009C2360" w:rsidRPr="00D67D35" w:rsidRDefault="00387377" w:rsidP="009C2360">
      <w:pPr>
        <w:spacing w:line="360" w:lineRule="auto"/>
        <w:rPr>
          <w:rFonts w:ascii="Calibri" w:hAnsi="Calibri" w:cs="Calibri"/>
          <w:sz w:val="20"/>
          <w:szCs w:val="20"/>
          <w:lang w:val="en-US"/>
        </w:rPr>
      </w:pPr>
      <w:r w:rsidRPr="00D67D35">
        <w:rPr>
          <w:rFonts w:ascii="Calibri" w:hAnsi="Calibri" w:cs="Calibri"/>
          <w:sz w:val="20"/>
          <w:szCs w:val="20"/>
          <w:lang w:val="en-US"/>
        </w:rPr>
        <w:t> </w:t>
      </w:r>
    </w:p>
    <w:p w14:paraId="4A20C157" w14:textId="77777777" w:rsidR="009C2360" w:rsidRPr="00D67D35" w:rsidRDefault="009C2360" w:rsidP="009C2360">
      <w:pPr>
        <w:widowControl w:val="0"/>
        <w:autoSpaceDE w:val="0"/>
        <w:autoSpaceDN w:val="0"/>
        <w:adjustRightInd w:val="0"/>
        <w:spacing w:line="360" w:lineRule="auto"/>
        <w:rPr>
          <w:rFonts w:ascii="Calibri" w:hAnsi="Calibri" w:cs="Calibri"/>
          <w:sz w:val="20"/>
          <w:szCs w:val="20"/>
          <w:lang w:val="nl-BE"/>
        </w:rPr>
      </w:pPr>
      <w:r w:rsidRPr="00D67D35">
        <w:rPr>
          <w:rFonts w:ascii="Calibri" w:hAnsi="Calibri" w:cs="Calibri"/>
          <w:b/>
          <w:bCs/>
          <w:sz w:val="20"/>
          <w:szCs w:val="20"/>
          <w:lang w:val="nl-BE"/>
        </w:rPr>
        <w:t>Over Sophos</w:t>
      </w:r>
    </w:p>
    <w:p w14:paraId="65A612A6" w14:textId="77777777" w:rsidR="00B95541" w:rsidRPr="00D67D35" w:rsidRDefault="009C2360" w:rsidP="009C2360">
      <w:pPr>
        <w:widowControl w:val="0"/>
        <w:autoSpaceDE w:val="0"/>
        <w:autoSpaceDN w:val="0"/>
        <w:adjustRightInd w:val="0"/>
        <w:spacing w:line="360" w:lineRule="auto"/>
        <w:rPr>
          <w:rFonts w:ascii="Calibri" w:hAnsi="Calibri" w:cs="Calibri"/>
          <w:sz w:val="20"/>
          <w:szCs w:val="20"/>
        </w:rPr>
      </w:pPr>
      <w:r w:rsidRPr="00D67D35">
        <w:rPr>
          <w:rFonts w:ascii="Calibri" w:hAnsi="Calibri" w:cs="Calibri"/>
          <w:sz w:val="20"/>
          <w:szCs w:val="2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D67D35">
        <w:rPr>
          <w:rFonts w:ascii="Calibri" w:hAnsi="Calibri" w:cs="Calibri"/>
          <w:sz w:val="20"/>
          <w:szCs w:val="20"/>
          <w:lang w:val="en-US"/>
        </w:rPr>
        <w:t xml:space="preserve">Zo </w:t>
      </w:r>
      <w:proofErr w:type="spellStart"/>
      <w:r w:rsidR="00387377" w:rsidRPr="00D67D35">
        <w:rPr>
          <w:rFonts w:ascii="Calibri" w:hAnsi="Calibri" w:cs="Calibri"/>
          <w:sz w:val="20"/>
          <w:szCs w:val="20"/>
          <w:lang w:val="en-US"/>
        </w:rPr>
        <w:t>biedt</w:t>
      </w:r>
      <w:proofErr w:type="spellEnd"/>
      <w:r w:rsidR="00387377" w:rsidRPr="00D67D35">
        <w:rPr>
          <w:rFonts w:ascii="Calibri" w:hAnsi="Calibri" w:cs="Calibri"/>
          <w:sz w:val="20"/>
          <w:szCs w:val="20"/>
          <w:lang w:val="en-US"/>
        </w:rPr>
        <w:t xml:space="preserve"> Sophos </w:t>
      </w:r>
      <w:proofErr w:type="spellStart"/>
      <w:r w:rsidR="00387377" w:rsidRPr="00D67D35">
        <w:rPr>
          <w:rFonts w:ascii="Calibri" w:hAnsi="Calibri" w:cs="Calibri"/>
          <w:sz w:val="20"/>
          <w:szCs w:val="20"/>
          <w:lang w:val="en-US"/>
        </w:rPr>
        <w:t>prijswinnende</w:t>
      </w:r>
      <w:proofErr w:type="spellEnd"/>
      <w:r w:rsidR="00387377" w:rsidRPr="00D67D35">
        <w:rPr>
          <w:rFonts w:ascii="Calibri" w:hAnsi="Calibri" w:cs="Calibri"/>
          <w:sz w:val="20"/>
          <w:szCs w:val="20"/>
          <w:lang w:val="en-US"/>
        </w:rPr>
        <w:t xml:space="preserve"> </w:t>
      </w:r>
      <w:proofErr w:type="spellStart"/>
      <w:r w:rsidR="00387377" w:rsidRPr="00D67D35">
        <w:rPr>
          <w:rFonts w:ascii="Calibri" w:hAnsi="Calibri" w:cs="Calibri"/>
          <w:sz w:val="20"/>
          <w:szCs w:val="20"/>
          <w:lang w:val="en-US"/>
        </w:rPr>
        <w:t>oplossingen</w:t>
      </w:r>
      <w:proofErr w:type="spellEnd"/>
      <w:r w:rsidR="00387377" w:rsidRPr="00D67D35">
        <w:rPr>
          <w:rFonts w:ascii="Calibri" w:hAnsi="Calibri" w:cs="Calibri"/>
          <w:sz w:val="20"/>
          <w:szCs w:val="20"/>
          <w:lang w:val="en-US"/>
        </w:rPr>
        <w:t xml:space="preserve"> </w:t>
      </w:r>
      <w:proofErr w:type="spellStart"/>
      <w:r w:rsidR="00387377" w:rsidRPr="00D67D35">
        <w:rPr>
          <w:rFonts w:ascii="Calibri" w:hAnsi="Calibri" w:cs="Calibri"/>
          <w:sz w:val="20"/>
          <w:szCs w:val="20"/>
          <w:lang w:val="en-US"/>
        </w:rPr>
        <w:t>aan</w:t>
      </w:r>
      <w:proofErr w:type="spellEnd"/>
      <w:r w:rsidR="00387377" w:rsidRPr="00D67D35">
        <w:rPr>
          <w:rFonts w:ascii="Calibri" w:hAnsi="Calibri" w:cs="Calibri"/>
          <w:sz w:val="20"/>
          <w:szCs w:val="20"/>
          <w:lang w:val="en-US"/>
        </w:rPr>
        <w:t xml:space="preserve"> </w:t>
      </w:r>
      <w:proofErr w:type="spellStart"/>
      <w:r w:rsidR="00387377" w:rsidRPr="00D67D35">
        <w:rPr>
          <w:rFonts w:ascii="Calibri" w:hAnsi="Calibri" w:cs="Calibri"/>
          <w:sz w:val="20"/>
          <w:szCs w:val="20"/>
          <w:lang w:val="en-US"/>
        </w:rPr>
        <w:t>voor</w:t>
      </w:r>
      <w:proofErr w:type="spellEnd"/>
      <w:r w:rsidR="00387377" w:rsidRPr="00D67D35">
        <w:rPr>
          <w:rFonts w:ascii="Calibri" w:hAnsi="Calibri" w:cs="Calibri"/>
          <w:sz w:val="20"/>
          <w:szCs w:val="20"/>
          <w:lang w:val="en-US"/>
        </w:rPr>
        <w:t xml:space="preserve"> endpoint security, web security, e-mail security, network security, mobile security </w:t>
      </w:r>
      <w:proofErr w:type="spellStart"/>
      <w:r w:rsidR="00387377" w:rsidRPr="00D67D35">
        <w:rPr>
          <w:rFonts w:ascii="Calibri" w:hAnsi="Calibri" w:cs="Calibri"/>
          <w:sz w:val="20"/>
          <w:szCs w:val="20"/>
          <w:lang w:val="en-US"/>
        </w:rPr>
        <w:t>en</w:t>
      </w:r>
      <w:proofErr w:type="spellEnd"/>
      <w:r w:rsidR="00387377" w:rsidRPr="00D67D35">
        <w:rPr>
          <w:rFonts w:ascii="Calibri" w:hAnsi="Calibri" w:cs="Calibri"/>
          <w:sz w:val="20"/>
          <w:szCs w:val="20"/>
          <w:lang w:val="en-US"/>
        </w:rPr>
        <w:t xml:space="preserve"> </w:t>
      </w:r>
      <w:proofErr w:type="spellStart"/>
      <w:r w:rsidR="00387377" w:rsidRPr="00D67D35">
        <w:rPr>
          <w:rFonts w:ascii="Calibri" w:hAnsi="Calibri" w:cs="Calibri"/>
          <w:sz w:val="20"/>
          <w:szCs w:val="20"/>
          <w:lang w:val="en-US"/>
        </w:rPr>
        <w:t>encryptie</w:t>
      </w:r>
      <w:proofErr w:type="spellEnd"/>
      <w:r w:rsidR="00387377" w:rsidRPr="00D67D35">
        <w:rPr>
          <w:rFonts w:ascii="Calibri" w:hAnsi="Calibri" w:cs="Calibri"/>
          <w:sz w:val="20"/>
          <w:szCs w:val="20"/>
          <w:lang w:val="en-US"/>
        </w:rPr>
        <w:t xml:space="preserve">. </w:t>
      </w:r>
      <w:r w:rsidRPr="00D67D35">
        <w:rPr>
          <w:rFonts w:ascii="Calibri" w:hAnsi="Calibri" w:cs="Calibri"/>
          <w:sz w:val="20"/>
          <w:szCs w:val="20"/>
        </w:rPr>
        <w:t xml:space="preserve">Deze worden ondersteund door Sophos Labs, een wereldwijd netwerk van threat intelligence centra. Het hoofdkwartier van Sophos bevindt zich in Oxford (UK) en in Boston (VS). Meer informatie over Sophos op: </w:t>
      </w:r>
      <w:hyperlink r:id="rId13" w:history="1">
        <w:r w:rsidRPr="00D67D35">
          <w:rPr>
            <w:rFonts w:ascii="Calibri" w:hAnsi="Calibri" w:cs="Calibri"/>
            <w:color w:val="0000FF"/>
            <w:sz w:val="20"/>
            <w:szCs w:val="20"/>
            <w:u w:val="single" w:color="0000FF"/>
          </w:rPr>
          <w:t>www.sophos.com</w:t>
        </w:r>
      </w:hyperlink>
      <w:r w:rsidRPr="00D67D35">
        <w:rPr>
          <w:rFonts w:ascii="Calibri" w:hAnsi="Calibri" w:cs="Calibri"/>
          <w:sz w:val="20"/>
          <w:szCs w:val="20"/>
        </w:rPr>
        <w:t>. </w:t>
      </w:r>
    </w:p>
    <w:p w14:paraId="2F2667A9" w14:textId="77777777" w:rsidR="00B95541" w:rsidRPr="00D67D35" w:rsidRDefault="00B95541" w:rsidP="009C2360">
      <w:pPr>
        <w:widowControl w:val="0"/>
        <w:autoSpaceDE w:val="0"/>
        <w:autoSpaceDN w:val="0"/>
        <w:adjustRightInd w:val="0"/>
        <w:spacing w:line="360" w:lineRule="auto"/>
        <w:rPr>
          <w:rFonts w:ascii="Calibri" w:hAnsi="Calibri" w:cs="Calibri"/>
          <w:sz w:val="20"/>
          <w:szCs w:val="20"/>
        </w:rPr>
      </w:pPr>
    </w:p>
    <w:p w14:paraId="6F6393CF" w14:textId="6E26BCCD" w:rsidR="00B95541" w:rsidRPr="00D67D35" w:rsidRDefault="00B95541" w:rsidP="009C2360">
      <w:pPr>
        <w:widowControl w:val="0"/>
        <w:autoSpaceDE w:val="0"/>
        <w:autoSpaceDN w:val="0"/>
        <w:adjustRightInd w:val="0"/>
        <w:spacing w:line="360" w:lineRule="auto"/>
        <w:rPr>
          <w:rFonts w:ascii="Calibri" w:hAnsi="Calibri" w:cs="Calibri"/>
          <w:b/>
          <w:sz w:val="20"/>
          <w:szCs w:val="20"/>
        </w:rPr>
      </w:pPr>
      <w:r w:rsidRPr="00D67D35">
        <w:rPr>
          <w:rFonts w:ascii="Calibri" w:hAnsi="Calibri" w:cs="Calibri"/>
          <w:b/>
          <w:sz w:val="20"/>
          <w:szCs w:val="20"/>
        </w:rPr>
        <w:t>Voor meer informatie, interviewmogelijkheden of beeldmateriaal:</w:t>
      </w:r>
    </w:p>
    <w:p w14:paraId="4F188368" w14:textId="77777777" w:rsidR="00D67D35" w:rsidRPr="00D67D35" w:rsidRDefault="00D67D35" w:rsidP="00D67D35">
      <w:pPr>
        <w:spacing w:line="360" w:lineRule="auto"/>
        <w:rPr>
          <w:rFonts w:ascii="Calibri" w:hAnsi="Calibri" w:cs="Calibri"/>
          <w:sz w:val="20"/>
          <w:szCs w:val="20"/>
          <w:lang w:val="nl-BE"/>
        </w:rPr>
      </w:pPr>
      <w:r w:rsidRPr="00D67D35">
        <w:rPr>
          <w:rFonts w:ascii="Calibri" w:hAnsi="Calibri" w:cs="Calibri"/>
          <w:sz w:val="20"/>
          <w:szCs w:val="20"/>
          <w:lang w:val="nl-BE"/>
        </w:rPr>
        <w:t xml:space="preserve">Sandra Van Hauwaert, </w:t>
      </w:r>
      <w:hyperlink r:id="rId14" w:history="1">
        <w:r w:rsidRPr="00D67D35">
          <w:rPr>
            <w:rStyle w:val="Hyperlink"/>
            <w:rFonts w:ascii="Calibri" w:hAnsi="Calibri" w:cs="Calibri"/>
            <w:sz w:val="20"/>
            <w:szCs w:val="20"/>
            <w:lang w:val="nl-BE"/>
          </w:rPr>
          <w:t>sandra@square-egg.be</w:t>
        </w:r>
      </w:hyperlink>
      <w:r w:rsidRPr="00D67D35">
        <w:rPr>
          <w:rFonts w:ascii="Calibri" w:hAnsi="Calibri" w:cs="Calibri"/>
          <w:sz w:val="20"/>
          <w:szCs w:val="20"/>
          <w:lang w:val="nl-BE"/>
        </w:rPr>
        <w:t>, GSM 0497 251816</w:t>
      </w:r>
    </w:p>
    <w:p w14:paraId="5F25FAEF" w14:textId="77777777" w:rsidR="00D67D35" w:rsidRPr="00D67D35" w:rsidRDefault="00D67D35" w:rsidP="009C2360">
      <w:pPr>
        <w:widowControl w:val="0"/>
        <w:autoSpaceDE w:val="0"/>
        <w:autoSpaceDN w:val="0"/>
        <w:adjustRightInd w:val="0"/>
        <w:spacing w:line="360" w:lineRule="auto"/>
        <w:rPr>
          <w:rFonts w:cs="Calibri"/>
          <w:b/>
          <w:szCs w:val="30"/>
          <w:lang w:val="nl-BE"/>
        </w:rPr>
      </w:pPr>
    </w:p>
    <w:sectPr w:rsidR="00D67D35" w:rsidRPr="00D67D35"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410A"/>
    <w:multiLevelType w:val="hybridMultilevel"/>
    <w:tmpl w:val="C33A33EC"/>
    <w:lvl w:ilvl="0" w:tplc="BC1AAEC8">
      <w:start w:val="500"/>
      <w:numFmt w:val="bullet"/>
      <w:lvlText w:val="-"/>
      <w:lvlJc w:val="left"/>
      <w:pPr>
        <w:ind w:left="360" w:hanging="360"/>
      </w:pPr>
      <w:rPr>
        <w:rFonts w:ascii="Cambria" w:eastAsiaTheme="minorHAnsi"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F32F0"/>
    <w:multiLevelType w:val="hybridMultilevel"/>
    <w:tmpl w:val="A57E5B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C4"/>
    <w:rsid w:val="00013358"/>
    <w:rsid w:val="00036CA5"/>
    <w:rsid w:val="000C04A0"/>
    <w:rsid w:val="001124BD"/>
    <w:rsid w:val="001803E3"/>
    <w:rsid w:val="0019636D"/>
    <w:rsid w:val="001B435B"/>
    <w:rsid w:val="002B5FC4"/>
    <w:rsid w:val="00351331"/>
    <w:rsid w:val="00387377"/>
    <w:rsid w:val="0039632F"/>
    <w:rsid w:val="00496A29"/>
    <w:rsid w:val="00562EA4"/>
    <w:rsid w:val="00563556"/>
    <w:rsid w:val="00691182"/>
    <w:rsid w:val="006A10F2"/>
    <w:rsid w:val="006D2F8E"/>
    <w:rsid w:val="007547E4"/>
    <w:rsid w:val="007652E0"/>
    <w:rsid w:val="0082079D"/>
    <w:rsid w:val="00876F12"/>
    <w:rsid w:val="008E090D"/>
    <w:rsid w:val="00957ADA"/>
    <w:rsid w:val="009C2360"/>
    <w:rsid w:val="009D30E0"/>
    <w:rsid w:val="009E3C76"/>
    <w:rsid w:val="00A1124C"/>
    <w:rsid w:val="00A8303D"/>
    <w:rsid w:val="00AC2DB6"/>
    <w:rsid w:val="00B32679"/>
    <w:rsid w:val="00B805A4"/>
    <w:rsid w:val="00B95541"/>
    <w:rsid w:val="00C8627E"/>
    <w:rsid w:val="00CE6764"/>
    <w:rsid w:val="00D60024"/>
    <w:rsid w:val="00D67D35"/>
    <w:rsid w:val="00D70AF6"/>
    <w:rsid w:val="00D9638E"/>
    <w:rsid w:val="00DF3893"/>
    <w:rsid w:val="00E0503C"/>
    <w:rsid w:val="00F67F7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37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uiPriority w:val="99"/>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semiHidden/>
    <w:unhideWhenUsed/>
    <w:rsid w:val="00D70AF6"/>
    <w:rPr>
      <w:sz w:val="16"/>
      <w:szCs w:val="16"/>
    </w:rPr>
  </w:style>
  <w:style w:type="paragraph" w:styleId="Tekstopmerking">
    <w:name w:val="annotation text"/>
    <w:basedOn w:val="Standaard"/>
    <w:link w:val="TekstopmerkingChar"/>
    <w:semiHidden/>
    <w:unhideWhenUsed/>
    <w:rsid w:val="00D70AF6"/>
    <w:rPr>
      <w:sz w:val="20"/>
      <w:szCs w:val="20"/>
    </w:rPr>
  </w:style>
  <w:style w:type="character" w:customStyle="1" w:styleId="TekstopmerkingChar">
    <w:name w:val="Tekst opmerking Char"/>
    <w:basedOn w:val="Standaardalinea-lettertype"/>
    <w:link w:val="Tekstopmerking"/>
    <w:semiHidden/>
    <w:rsid w:val="00D70AF6"/>
    <w:rPr>
      <w:sz w:val="20"/>
      <w:szCs w:val="20"/>
    </w:rPr>
  </w:style>
  <w:style w:type="paragraph" w:styleId="Onderwerpvanopmerking">
    <w:name w:val="annotation subject"/>
    <w:basedOn w:val="Tekstopmerking"/>
    <w:next w:val="Tekstopmerking"/>
    <w:link w:val="OnderwerpvanopmerkingChar"/>
    <w:semiHidden/>
    <w:unhideWhenUsed/>
    <w:rsid w:val="00D70AF6"/>
    <w:rPr>
      <w:b/>
      <w:bCs/>
    </w:rPr>
  </w:style>
  <w:style w:type="character" w:customStyle="1" w:styleId="OnderwerpvanopmerkingChar">
    <w:name w:val="Onderwerp van opmerking Char"/>
    <w:basedOn w:val="TekstopmerkingChar"/>
    <w:link w:val="Onderwerpvanopmerking"/>
    <w:semiHidden/>
    <w:rsid w:val="00D70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sophos" TargetMode="External"/><Relationship Id="rId13" Type="http://schemas.openxmlformats.org/officeDocument/2006/relationships/hyperlink" Target="http://www.sophos.com/" TargetMode="External"/><Relationship Id="rId3" Type="http://schemas.openxmlformats.org/officeDocument/2006/relationships/settings" Target="settings.xml"/><Relationship Id="rId7" Type="http://schemas.openxmlformats.org/officeDocument/2006/relationships/hyperlink" Target="http://soph.so/CfvaA" TargetMode="External"/><Relationship Id="rId12" Type="http://schemas.openxmlformats.org/officeDocument/2006/relationships/hyperlink" Target="http://nakedsecurity.sopho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h.so/Cfv36" TargetMode="External"/><Relationship Id="rId11" Type="http://schemas.openxmlformats.org/officeDocument/2006/relationships/hyperlink" Target="http://blogs.sophos.com/" TargetMode="External"/><Relationship Id="rId5" Type="http://schemas.openxmlformats.org/officeDocument/2006/relationships/hyperlink" Target="http://soph.so/CfuKd" TargetMode="External"/><Relationship Id="rId15" Type="http://schemas.openxmlformats.org/officeDocument/2006/relationships/fontTable" Target="fontTable.xml"/><Relationship Id="rId10" Type="http://schemas.openxmlformats.org/officeDocument/2006/relationships/hyperlink" Target="http://www.youtube.com/user/sophoslabs" TargetMode="External"/><Relationship Id="rId4" Type="http://schemas.openxmlformats.org/officeDocument/2006/relationships/webSettings" Target="webSettings.xml"/><Relationship Id="rId9" Type="http://schemas.openxmlformats.org/officeDocument/2006/relationships/hyperlink" Target="http://soph.so/Cgbwa%20" TargetMode="External"/><Relationship Id="rId14" Type="http://schemas.openxmlformats.org/officeDocument/2006/relationships/hyperlink" Target="mailto:sandra@square-egg.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Havana Orange</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cp:lastPrinted>2016-05-04T10:10:00Z</cp:lastPrinted>
  <dcterms:created xsi:type="dcterms:W3CDTF">2018-03-12T13:36:00Z</dcterms:created>
  <dcterms:modified xsi:type="dcterms:W3CDTF">2018-03-12T13:36:00Z</dcterms:modified>
</cp:coreProperties>
</file>